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42"/>
          <w:szCs w:val="42"/>
        </w:rPr>
      </w:pPr>
      <w:r>
        <w:rPr>
          <w:noProof/>
          <w:lang w:eastAsia="zh-TW"/>
        </w:rPr>
        <w:drawing>
          <wp:inline distT="0" distB="0" distL="0" distR="0">
            <wp:extent cx="734695" cy="802005"/>
            <wp:effectExtent l="0" t="0" r="8255" b="0"/>
            <wp:docPr id="1" name="Picture 1" descr="world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color w:val="auto"/>
          <w:sz w:val="52"/>
          <w:szCs w:val="52"/>
        </w:rPr>
        <w:t>S</w:t>
      </w:r>
      <w:r>
        <w:rPr>
          <w:rFonts w:ascii="Garamond" w:hAnsi="Garamond" w:cs="Garamond"/>
          <w:b/>
          <w:bCs/>
          <w:color w:val="auto"/>
          <w:sz w:val="42"/>
          <w:szCs w:val="42"/>
        </w:rPr>
        <w:t xml:space="preserve">ERVICE </w:t>
      </w:r>
      <w:r>
        <w:rPr>
          <w:rFonts w:ascii="Garamond" w:hAnsi="Garamond" w:cs="Garamond"/>
          <w:b/>
          <w:bCs/>
          <w:color w:val="auto"/>
          <w:sz w:val="52"/>
          <w:szCs w:val="52"/>
        </w:rPr>
        <w:t>T</w:t>
      </w:r>
      <w:r>
        <w:rPr>
          <w:rFonts w:ascii="Garamond" w:hAnsi="Garamond" w:cs="Garamond"/>
          <w:b/>
          <w:bCs/>
          <w:color w:val="auto"/>
          <w:sz w:val="42"/>
          <w:szCs w:val="42"/>
        </w:rPr>
        <w:t xml:space="preserve">O </w:t>
      </w:r>
      <w:r>
        <w:rPr>
          <w:rFonts w:ascii="Garamond" w:hAnsi="Garamond" w:cs="Garamond"/>
          <w:b/>
          <w:bCs/>
          <w:color w:val="auto"/>
          <w:sz w:val="52"/>
          <w:szCs w:val="52"/>
        </w:rPr>
        <w:t>O</w:t>
      </w:r>
      <w:r>
        <w:rPr>
          <w:rFonts w:ascii="Garamond" w:hAnsi="Garamond" w:cs="Garamond"/>
          <w:b/>
          <w:bCs/>
          <w:color w:val="auto"/>
          <w:sz w:val="42"/>
          <w:szCs w:val="42"/>
        </w:rPr>
        <w:t xml:space="preserve">THERS </w:t>
      </w:r>
      <w:r>
        <w:rPr>
          <w:rFonts w:ascii="Garamond" w:hAnsi="Garamond" w:cs="Garamond"/>
          <w:b/>
          <w:bCs/>
          <w:color w:val="auto"/>
          <w:sz w:val="52"/>
          <w:szCs w:val="52"/>
        </w:rPr>
        <w:t>L</w:t>
      </w:r>
      <w:r>
        <w:rPr>
          <w:rFonts w:ascii="Garamond" w:hAnsi="Garamond" w:cs="Garamond"/>
          <w:b/>
          <w:bCs/>
          <w:color w:val="auto"/>
          <w:sz w:val="42"/>
          <w:szCs w:val="42"/>
        </w:rPr>
        <w:t>OG</w:t>
      </w:r>
    </w:p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0"/>
        </w:rPr>
        <w:t></w:t>
      </w:r>
      <w:r>
        <w:rPr>
          <w:rFonts w:ascii="Symbol" w:hAnsi="Symbol" w:cs="Symbol"/>
          <w:color w:val="auto"/>
          <w:sz w:val="20"/>
        </w:rPr>
        <w:t></w:t>
      </w:r>
      <w:r>
        <w:rPr>
          <w:rFonts w:ascii="Garamond" w:hAnsi="Garamond" w:cs="Garamond"/>
          <w:color w:val="auto"/>
          <w:sz w:val="28"/>
          <w:szCs w:val="28"/>
        </w:rPr>
        <w:t>Record 30 service hours on this sheet</w:t>
      </w:r>
    </w:p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0"/>
        </w:rPr>
        <w:t></w:t>
      </w:r>
      <w:r>
        <w:rPr>
          <w:rFonts w:ascii="Symbol" w:hAnsi="Symbol" w:cs="Symbol"/>
          <w:color w:val="auto"/>
          <w:sz w:val="20"/>
        </w:rPr>
        <w:t></w:t>
      </w:r>
      <w:r>
        <w:rPr>
          <w:rFonts w:ascii="Garamond" w:hAnsi="Garamond" w:cs="Garamond"/>
          <w:color w:val="auto"/>
          <w:sz w:val="28"/>
          <w:szCs w:val="28"/>
        </w:rPr>
        <w:t>All service hours will be honored</w:t>
      </w:r>
    </w:p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0"/>
        </w:rPr>
        <w:t></w:t>
      </w:r>
      <w:r>
        <w:rPr>
          <w:rFonts w:ascii="Symbol" w:hAnsi="Symbol" w:cs="Symbol"/>
          <w:color w:val="auto"/>
          <w:sz w:val="20"/>
        </w:rPr>
        <w:t></w:t>
      </w:r>
      <w:r>
        <w:rPr>
          <w:rFonts w:ascii="Garamond" w:hAnsi="Garamond" w:cs="Garamond"/>
          <w:color w:val="auto"/>
          <w:sz w:val="28"/>
          <w:szCs w:val="28"/>
        </w:rPr>
        <w:t xml:space="preserve">Service Hours due on 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>February 17</w:t>
      </w:r>
      <w:r w:rsidRPr="00CE6B68">
        <w:rPr>
          <w:rFonts w:ascii="Garamond" w:hAnsi="Garamond" w:cs="Garamond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>, 2019</w:t>
      </w:r>
    </w:p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0"/>
        </w:rPr>
        <w:t></w:t>
      </w:r>
      <w:r>
        <w:rPr>
          <w:rFonts w:ascii="Symbol" w:hAnsi="Symbol" w:cs="Symbol"/>
          <w:color w:val="auto"/>
          <w:sz w:val="20"/>
        </w:rPr>
        <w:t></w:t>
      </w:r>
      <w:r>
        <w:rPr>
          <w:rFonts w:ascii="Garamond" w:hAnsi="Garamond" w:cs="Garamond"/>
          <w:color w:val="auto"/>
          <w:sz w:val="28"/>
          <w:szCs w:val="28"/>
        </w:rPr>
        <w:t xml:space="preserve">Written reflection due on or before </w:t>
      </w:r>
      <w:r>
        <w:rPr>
          <w:rFonts w:ascii="Garamond" w:hAnsi="Garamond" w:cs="Garamond"/>
          <w:b/>
          <w:color w:val="auto"/>
          <w:sz w:val="28"/>
          <w:szCs w:val="28"/>
        </w:rPr>
        <w:t>February 17</w:t>
      </w:r>
      <w:r w:rsidRPr="00BA0637">
        <w:rPr>
          <w:rFonts w:ascii="Garamond" w:hAnsi="Garamond" w:cs="Garamond"/>
          <w:b/>
          <w:color w:val="auto"/>
          <w:sz w:val="28"/>
          <w:szCs w:val="28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>, 2019 (11</w:t>
      </w:r>
      <w:r w:rsidRPr="009C21F7">
        <w:rPr>
          <w:rFonts w:ascii="Garamond" w:hAnsi="Garamond" w:cs="Garamond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Grade Only)</w:t>
      </w:r>
    </w:p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240"/>
        <w:gridCol w:w="1044"/>
        <w:gridCol w:w="2214"/>
      </w:tblGrid>
      <w:tr w:rsidR="00631378" w:rsidRPr="00963E83" w:rsidTr="00F173CB">
        <w:tc>
          <w:tcPr>
            <w:tcW w:w="2358" w:type="dxa"/>
            <w:shd w:val="clear" w:color="auto" w:fill="auto"/>
          </w:tcPr>
          <w:p w:rsidR="00631378" w:rsidRPr="00963E83" w:rsidRDefault="00631378" w:rsidP="00F173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  <w:szCs w:val="24"/>
              </w:rPr>
            </w:pP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</w:rPr>
              <w:t>STUDENT NAME:</w:t>
            </w:r>
          </w:p>
        </w:tc>
        <w:tc>
          <w:tcPr>
            <w:tcW w:w="3240" w:type="dxa"/>
            <w:shd w:val="clear" w:color="auto" w:fill="auto"/>
          </w:tcPr>
          <w:p w:rsidR="00631378" w:rsidRPr="00963E83" w:rsidRDefault="00631378" w:rsidP="00F173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631378" w:rsidRPr="00963E83" w:rsidRDefault="00631378" w:rsidP="00F173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  <w:szCs w:val="24"/>
              </w:rPr>
            </w:pP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</w:rPr>
              <w:t xml:space="preserve">Year: </w:t>
            </w:r>
          </w:p>
          <w:p w:rsidR="00631378" w:rsidRPr="00963E83" w:rsidRDefault="00631378" w:rsidP="00F173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  <w:szCs w:val="24"/>
              </w:rPr>
            </w:pP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</w:rPr>
              <w:t>9</w:t>
            </w: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  <w:vertAlign w:val="superscript"/>
              </w:rPr>
              <w:t>th</w:t>
            </w: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</w:rPr>
              <w:t>, 10</w:t>
            </w: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  <w:vertAlign w:val="superscript"/>
              </w:rPr>
              <w:t>th</w:t>
            </w: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</w:rPr>
              <w:t>, 11</w:t>
            </w: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  <w:vertAlign w:val="superscript"/>
              </w:rPr>
              <w:t>th</w:t>
            </w:r>
            <w:r w:rsidRPr="00963E83">
              <w:rPr>
                <w:rFonts w:ascii="Garamond" w:hAnsi="Garamond" w:cs="Garamond"/>
                <w:b/>
                <w:bCs/>
                <w:color w:val="auto"/>
                <w:szCs w:val="24"/>
              </w:rPr>
              <w:t>, All</w:t>
            </w:r>
          </w:p>
        </w:tc>
        <w:tc>
          <w:tcPr>
            <w:tcW w:w="2214" w:type="dxa"/>
            <w:shd w:val="clear" w:color="auto" w:fill="auto"/>
          </w:tcPr>
          <w:p w:rsidR="00631378" w:rsidRPr="00963E83" w:rsidRDefault="00631378" w:rsidP="00F173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  <w:szCs w:val="24"/>
              </w:rPr>
            </w:pPr>
          </w:p>
        </w:tc>
      </w:tr>
    </w:tbl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</w:rPr>
      </w:pPr>
    </w:p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</w:rPr>
      </w:pPr>
    </w:p>
    <w:tbl>
      <w:tblPr>
        <w:tblW w:w="8540" w:type="dxa"/>
        <w:tblInd w:w="93" w:type="dxa"/>
        <w:tblLook w:val="0000" w:firstRow="0" w:lastRow="0" w:firstColumn="0" w:lastColumn="0" w:noHBand="0" w:noVBand="0"/>
      </w:tblPr>
      <w:tblGrid>
        <w:gridCol w:w="960"/>
        <w:gridCol w:w="2860"/>
        <w:gridCol w:w="960"/>
        <w:gridCol w:w="1980"/>
        <w:gridCol w:w="1780"/>
      </w:tblGrid>
      <w:tr w:rsidR="00631378" w:rsidRPr="004F0954" w:rsidTr="00F173CB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 xml:space="preserve">Date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Organization/ Location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 xml:space="preserve"> Hours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Type of Service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378" w:rsidRPr="004F0954" w:rsidRDefault="00631378" w:rsidP="00F173CB">
            <w:pPr>
              <w:jc w:val="center"/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</w:pPr>
            <w:r w:rsidRPr="004F0954">
              <w:rPr>
                <w:rFonts w:ascii="Garamond" w:eastAsia="Times New Roman" w:hAnsi="Garamond" w:cs="Garamond"/>
                <w:b/>
                <w:bCs/>
                <w:color w:val="auto"/>
                <w:szCs w:val="24"/>
              </w:rPr>
              <w:t>Supervisor Signature</w:t>
            </w: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</w:pPr>
            <w:r w:rsidRPr="004F0954">
              <w:rPr>
                <w:rFonts w:ascii="Garamond" w:eastAsia="Times New Roman" w:hAnsi="Garamond" w:cs="Garamond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</w:pPr>
            <w:r w:rsidRPr="004F0954"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</w:pPr>
            <w:r w:rsidRPr="004F0954"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</w:pPr>
            <w:r w:rsidRPr="004F0954"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</w:pPr>
            <w:r w:rsidRPr="004F0954">
              <w:rPr>
                <w:rFonts w:ascii="Garamond" w:eastAsia="Times New Roman" w:hAnsi="Garamond" w:cs="Arial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  <w:tr w:rsidR="00631378" w:rsidRPr="004F0954" w:rsidTr="00F173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Garamond" w:eastAsia="Times New Roman" w:hAnsi="Garamond" w:cs="Arial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Garamond" w:eastAsia="Times New Roman" w:hAnsi="Garamond" w:cs="Garamond"/>
                <w:b/>
                <w:bCs/>
                <w:color w:val="auto"/>
                <w:sz w:val="36"/>
                <w:szCs w:val="36"/>
              </w:rPr>
              <w:t xml:space="preserve">                    </w:t>
            </w:r>
            <w:r w:rsidRPr="004F0954">
              <w:rPr>
                <w:rFonts w:ascii="Garamond" w:eastAsia="Times New Roman" w:hAnsi="Garamond" w:cs="Garamond"/>
                <w:b/>
                <w:bCs/>
                <w:color w:val="auto"/>
                <w:sz w:val="36"/>
                <w:szCs w:val="36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378" w:rsidRPr="004F0954" w:rsidRDefault="00631378" w:rsidP="00F173C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 w:rsidRPr="004F0954">
              <w:rPr>
                <w:rFonts w:ascii="Arial" w:eastAsia="Times New Roman" w:hAnsi="Arial" w:cs="Arial"/>
                <w:color w:val="auto"/>
                <w:sz w:val="20"/>
              </w:rPr>
              <w:t> </w:t>
            </w:r>
          </w:p>
        </w:tc>
      </w:tr>
    </w:tbl>
    <w:p w:rsidR="00631378" w:rsidRDefault="00631378" w:rsidP="0063137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</w:rPr>
      </w:pPr>
    </w:p>
    <w:p w:rsidR="00DE7513" w:rsidRDefault="00DE7513">
      <w:bookmarkStart w:id="0" w:name="_GoBack"/>
      <w:bookmarkEnd w:id="0"/>
    </w:p>
    <w:sectPr w:rsidR="00DE7513" w:rsidSect="006313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8"/>
    <w:rsid w:val="00631378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4FD8A-6215-4B98-8CE8-B5F4454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378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Kurt G.</dc:creator>
  <cp:keywords/>
  <dc:description/>
  <cp:lastModifiedBy>Baumann, Kurt G.</cp:lastModifiedBy>
  <cp:revision>1</cp:revision>
  <dcterms:created xsi:type="dcterms:W3CDTF">2018-08-26T14:55:00Z</dcterms:created>
  <dcterms:modified xsi:type="dcterms:W3CDTF">2018-08-26T14:56:00Z</dcterms:modified>
</cp:coreProperties>
</file>